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75759538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sz w:val="40"/>
          <w:szCs w:val="40"/>
          <w:lang w:val="es-ES"/>
        </w:rPr>
      </w:sdtEndPr>
      <w:sdtContent>
        <w:p w14:paraId="503E61B2" w14:textId="6668F521" w:rsidR="00932E10" w:rsidRDefault="00932E10"/>
        <w:p w14:paraId="3EC785E8" w14:textId="77777777" w:rsidR="00932E10" w:rsidRDefault="00932E10" w:rsidP="00932E10">
          <w:pPr>
            <w:jc w:val="center"/>
            <w:rPr>
              <w:rFonts w:ascii="Arial" w:hAnsi="Arial" w:cs="Arial"/>
              <w:sz w:val="36"/>
              <w:szCs w:val="36"/>
            </w:rPr>
          </w:pPr>
        </w:p>
        <w:p w14:paraId="0768F7F7" w14:textId="77777777" w:rsidR="00932E10" w:rsidRPr="00AB2899" w:rsidRDefault="00932E10" w:rsidP="00932E10">
          <w:pPr>
            <w:jc w:val="center"/>
            <w:rPr>
              <w:rFonts w:ascii="Arial" w:hAnsi="Arial" w:cs="Arial"/>
              <w:sz w:val="36"/>
              <w:szCs w:val="36"/>
            </w:rPr>
          </w:pPr>
        </w:p>
        <w:p w14:paraId="04E87A7E" w14:textId="77777777" w:rsidR="00932E10" w:rsidRDefault="00932E10" w:rsidP="00932E10">
          <w:pPr>
            <w:jc w:val="center"/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</w:pPr>
        </w:p>
        <w:p w14:paraId="70D4B7B7" w14:textId="77777777" w:rsidR="00932E10" w:rsidRDefault="00932E10" w:rsidP="00932E10">
          <w:pPr>
            <w:jc w:val="center"/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</w:pPr>
        </w:p>
        <w:p w14:paraId="104ECFBF" w14:textId="04B00C4E" w:rsidR="00932E10" w:rsidRPr="00932E10" w:rsidRDefault="00932E10" w:rsidP="00932E10">
          <w:pPr>
            <w:jc w:val="center"/>
            <w:rPr>
              <w:rFonts w:ascii="Arial" w:eastAsia="Times New Roman" w:hAnsi="Arial" w:cs="Arial"/>
              <w:kern w:val="0"/>
              <w:lang w:val="es-CO"/>
              <w14:ligatures w14:val="none"/>
            </w:rPr>
          </w:pPr>
          <w:r w:rsidRPr="00932E10"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  <w:t>PROGRAMA DE ALTA GERENCIA PÚBLICA TIC</w:t>
          </w:r>
        </w:p>
        <w:p w14:paraId="3A84875D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0949BE60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  <w:r w:rsidRPr="00932E10">
            <w:rPr>
              <w:rFonts w:ascii="Times New Roman" w:eastAsia="Times New Roman" w:hAnsi="Times New Roman" w:cs="Times New Roman"/>
              <w:noProof/>
              <w:kern w:val="0"/>
              <w:szCs w:val="22"/>
              <w:lang w:val="es-CO"/>
              <w14:ligatures w14:val="none"/>
            </w:rPr>
            <w:drawing>
              <wp:inline distT="0" distB="0" distL="0" distR="0" wp14:anchorId="59E6843E" wp14:editId="7B6C3402">
                <wp:extent cx="1533080" cy="1424940"/>
                <wp:effectExtent l="0" t="0" r="0" b="0"/>
                <wp:docPr id="16" name="Imagen 16" descr="A logo with colorful circles and line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6" descr="A logo with colorful circles and line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99" cy="1673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D191634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7675C4F8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1F125681" w14:textId="5703CC41" w:rsid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</w:pPr>
          <w:r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  <w:t>ANEXO</w:t>
          </w:r>
        </w:p>
        <w:p w14:paraId="2478EB18" w14:textId="47201AF2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</w:pPr>
          <w:r>
            <w:rPr>
              <w:rFonts w:ascii="Arial" w:eastAsia="Times New Roman" w:hAnsi="Arial" w:cs="Arial"/>
              <w:b/>
              <w:bCs/>
              <w:kern w:val="0"/>
              <w:sz w:val="32"/>
              <w:szCs w:val="32"/>
              <w:lang w:val="es-CO"/>
              <w14:ligatures w14:val="none"/>
            </w:rPr>
            <w:t>HERRAMIENTAS Y TÉCNICAS DE INTELIGENCIA ARTIFICIAL</w:t>
          </w:r>
        </w:p>
        <w:p w14:paraId="1D8D68CF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54FA8DC9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2B1E47E4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43B8B092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1F5ABA77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</w:p>
        <w:p w14:paraId="76B03082" w14:textId="77777777" w:rsidR="00932E10" w:rsidRPr="00932E10" w:rsidRDefault="00932E10" w:rsidP="00932E10">
          <w:pPr>
            <w:spacing w:line="360" w:lineRule="auto"/>
            <w:jc w:val="center"/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</w:pPr>
          <w:r w:rsidRPr="00932E10">
            <w:rPr>
              <w:rFonts w:ascii="Arial" w:eastAsia="Times New Roman" w:hAnsi="Arial" w:cs="Arial"/>
              <w:kern w:val="0"/>
              <w:sz w:val="32"/>
              <w:szCs w:val="32"/>
              <w:lang w:val="es-CO"/>
              <w14:ligatures w14:val="none"/>
            </w:rPr>
            <w:t>Agosto 2024</w:t>
          </w:r>
        </w:p>
        <w:p w14:paraId="693C7D9D" w14:textId="6041DDCA" w:rsidR="00932E10" w:rsidRDefault="00000000">
          <w:pPr>
            <w:rPr>
              <w:rFonts w:ascii="Arial" w:eastAsia="Times New Roman" w:hAnsi="Arial" w:cs="Arial"/>
              <w:b/>
              <w:bCs/>
              <w:spacing w:val="-10"/>
              <w:kern w:val="28"/>
              <w:sz w:val="40"/>
              <w:szCs w:val="40"/>
              <w:lang w:val="es-ES"/>
            </w:rPr>
          </w:pPr>
        </w:p>
      </w:sdtContent>
    </w:sdt>
    <w:p w14:paraId="5EB1E3A2" w14:textId="230C29D5" w:rsidR="004A06AF" w:rsidRPr="004A06AF" w:rsidRDefault="00932E10" w:rsidP="004A06AF">
      <w:pPr>
        <w:rPr>
          <w:rFonts w:ascii="Arial" w:eastAsia="Times New Roman" w:hAnsi="Arial" w:cs="Arial"/>
          <w:b/>
          <w:bCs/>
          <w:spacing w:val="-10"/>
          <w:kern w:val="28"/>
          <w:sz w:val="40"/>
          <w:szCs w:val="40"/>
          <w:lang w:val="es-ES"/>
        </w:rPr>
      </w:pPr>
      <w:r>
        <w:rPr>
          <w:rFonts w:ascii="Arial" w:eastAsia="Times New Roman" w:hAnsi="Arial" w:cs="Arial"/>
          <w:b/>
          <w:bCs/>
          <w:sz w:val="40"/>
          <w:szCs w:val="40"/>
          <w:lang w:val="es-ES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14:ligatures w14:val="standardContextual"/>
        </w:rPr>
        <w:id w:val="18331828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B72B83D" w14:textId="33DE3C9B" w:rsidR="002D680D" w:rsidRDefault="002D680D">
          <w:pPr>
            <w:pStyle w:val="TOCHeading"/>
          </w:pPr>
          <w:proofErr w:type="spellStart"/>
          <w:r>
            <w:t>Tabla</w:t>
          </w:r>
          <w:proofErr w:type="spellEnd"/>
          <w:r>
            <w:t xml:space="preserve"> de </w:t>
          </w:r>
          <w:proofErr w:type="spellStart"/>
          <w:r>
            <w:t>Contenido</w:t>
          </w:r>
          <w:proofErr w:type="spellEnd"/>
        </w:p>
        <w:p w14:paraId="2D718A7B" w14:textId="2BB01D17" w:rsidR="002D680D" w:rsidRPr="002D680D" w:rsidRDefault="002D680D">
          <w:pPr>
            <w:pStyle w:val="TOC1"/>
            <w:tabs>
              <w:tab w:val="left" w:pos="48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r w:rsidRPr="002D680D">
            <w:rPr>
              <w:b w:val="0"/>
              <w:bCs w:val="0"/>
              <w:i w:val="0"/>
              <w:iCs w:val="0"/>
            </w:rPr>
            <w:fldChar w:fldCharType="begin"/>
          </w:r>
          <w:r w:rsidRPr="002D680D">
            <w:rPr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2D680D">
            <w:rPr>
              <w:b w:val="0"/>
              <w:bCs w:val="0"/>
              <w:i w:val="0"/>
              <w:iCs w:val="0"/>
            </w:rPr>
            <w:fldChar w:fldCharType="separate"/>
          </w:r>
          <w:hyperlink w:anchor="_Toc173833520" w:history="1">
            <w:r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I.</w:t>
            </w:r>
            <w:r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Introducción</w:t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_Toc173833520 \h </w:instrText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2</w:t>
            </w:r>
            <w:r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7DA4D73" w14:textId="550E8AD6" w:rsidR="002D680D" w:rsidRPr="002D680D" w:rsidRDefault="00000000">
          <w:pPr>
            <w:pStyle w:val="TOC1"/>
            <w:tabs>
              <w:tab w:val="left" w:pos="48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1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II.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Procesamiento de Lenguaje Natural (PLN)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_Toc173833521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2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CDA1A89" w14:textId="3C898954" w:rsidR="002D680D" w:rsidRPr="002D680D" w:rsidRDefault="00000000">
          <w:pPr>
            <w:pStyle w:val="TOC1"/>
            <w:tabs>
              <w:tab w:val="left" w:pos="72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2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III.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Visión por Computadora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_Toc173833522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2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638A082" w14:textId="23CBE2A0" w:rsidR="002D680D" w:rsidRPr="002D680D" w:rsidRDefault="00000000">
          <w:pPr>
            <w:pStyle w:val="TOC1"/>
            <w:tabs>
              <w:tab w:val="left" w:pos="72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3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IV.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Aprendizaje Automático (Machine Learning)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_Toc173833523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2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572718B" w14:textId="33C2253E" w:rsidR="002D680D" w:rsidRPr="002D680D" w:rsidRDefault="00000000">
          <w:pPr>
            <w:pStyle w:val="TOC1"/>
            <w:tabs>
              <w:tab w:val="left" w:pos="48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4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V.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Automatización de Procesos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_Toc173833524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27AC4EC" w14:textId="0ECE2707" w:rsidR="002D680D" w:rsidRPr="002D680D" w:rsidRDefault="00000000">
          <w:pPr>
            <w:pStyle w:val="TOC1"/>
            <w:tabs>
              <w:tab w:val="left" w:pos="72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5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VI.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Generación de Contenidos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_Toc173833525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AE1935C" w14:textId="5BC25773" w:rsidR="002D680D" w:rsidRPr="002D680D" w:rsidRDefault="00000000">
          <w:pPr>
            <w:pStyle w:val="TOC1"/>
            <w:tabs>
              <w:tab w:val="left" w:pos="72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6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VII.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Análisis de Datos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_Toc173833526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ADF1366" w14:textId="19CB2F2C" w:rsidR="002D680D" w:rsidRPr="002D680D" w:rsidRDefault="00000000">
          <w:pPr>
            <w:pStyle w:val="TOC1"/>
            <w:tabs>
              <w:tab w:val="left" w:pos="720"/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73833527" w:history="1"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VIII.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2D680D" w:rsidRPr="002D680D">
              <w:rPr>
                <w:rStyle w:val="Hyperlink"/>
                <w:rFonts w:ascii="Arial" w:eastAsia="Arial" w:hAnsi="Arial" w:cs="Arial"/>
                <w:b w:val="0"/>
                <w:bCs w:val="0"/>
                <w:i w:val="0"/>
                <w:iCs w:val="0"/>
                <w:noProof/>
                <w:kern w:val="0"/>
                <w:lang w:val="es-ES" w:bidi="fa-IR"/>
                <w14:ligatures w14:val="none"/>
              </w:rPr>
              <w:t>Reconocimiento de Voz y Conversión de Texto a Voz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_Toc173833527 \h </w:instrTex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="002D680D" w:rsidRPr="002D680D">
              <w:rPr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B12FD43" w14:textId="22DD770A" w:rsidR="002D680D" w:rsidRPr="002D680D" w:rsidRDefault="002D680D">
          <w:r w:rsidRPr="002D680D">
            <w:rPr>
              <w:noProof/>
            </w:rPr>
            <w:fldChar w:fldCharType="end"/>
          </w:r>
        </w:p>
      </w:sdtContent>
    </w:sdt>
    <w:p w14:paraId="28AD924A" w14:textId="77777777" w:rsidR="002D680D" w:rsidRDefault="002D680D">
      <w:pPr>
        <w:rPr>
          <w:rFonts w:ascii="Arial" w:eastAsia="Arial" w:hAnsi="Arial" w:cs="Arial"/>
          <w:b/>
          <w:kern w:val="0"/>
          <w:lang w:val="es-ES" w:bidi="fa-IR"/>
          <w14:ligatures w14:val="none"/>
        </w:rPr>
      </w:pPr>
      <w:r>
        <w:rPr>
          <w:rFonts w:ascii="Arial" w:eastAsia="Arial" w:hAnsi="Arial" w:cs="Arial"/>
          <w:b/>
          <w:kern w:val="0"/>
          <w:lang w:val="es-ES" w:bidi="fa-IR"/>
          <w14:ligatures w14:val="none"/>
        </w:rPr>
        <w:br w:type="page"/>
      </w:r>
    </w:p>
    <w:p w14:paraId="2FDE8BA7" w14:textId="1430A16D" w:rsidR="004A06AF" w:rsidRDefault="004A06AF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0" w:name="_Toc173833520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lastRenderedPageBreak/>
        <w:t>Introducción</w:t>
      </w:r>
      <w:bookmarkEnd w:id="0"/>
    </w:p>
    <w:p w14:paraId="04973913" w14:textId="77777777" w:rsidR="004A06AF" w:rsidRPr="004A06AF" w:rsidRDefault="004A06AF" w:rsidP="004A06AF">
      <w:pPr>
        <w:rPr>
          <w:lang w:val="es-ES" w:bidi="fa-IR"/>
        </w:rPr>
      </w:pPr>
    </w:p>
    <w:p w14:paraId="2D0440D7" w14:textId="632DFE1C" w:rsidR="004A06AF" w:rsidRPr="004A06AF" w:rsidRDefault="004A06AF" w:rsidP="004A06AF">
      <w:pPr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En este documento se presentan las herramientas y técnicas de inteligencia artificial que las entidades públicas y escuderías participantes pueden utilizar para la resolución del reto de Publicación y Uso de Datos Abiertos Estratégicos con Inteligencia Artificial de la iniciativa de Máxima Velocidad.</w:t>
      </w:r>
      <w:r w:rsidR="00B400F7">
        <w:rPr>
          <w:rFonts w:ascii="Arial" w:eastAsia="Arial" w:hAnsi="Arial" w:cs="Arial"/>
          <w:kern w:val="0"/>
          <w:lang w:val="es-ES" w:bidi="fa-IR"/>
          <w14:ligatures w14:val="none"/>
        </w:rPr>
        <w:t xml:space="preserve"> </w:t>
      </w:r>
      <w:r>
        <w:rPr>
          <w:rFonts w:ascii="Arial" w:eastAsia="Arial" w:hAnsi="Arial" w:cs="Arial"/>
          <w:kern w:val="0"/>
          <w:lang w:val="es-ES" w:bidi="fa-IR"/>
          <w14:ligatures w14:val="none"/>
        </w:rPr>
        <w:t>La utilización de estas herramientas específicas no es obligatoria, las entidades públicas y escuderías podrán seleccionar otras herramientas o técnicas de inteligencia artificial para la elaboración del uso de datos abiertos estratégico.</w:t>
      </w:r>
    </w:p>
    <w:p w14:paraId="1B3BD98D" w14:textId="1A727352" w:rsidR="004A06AF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1" w:name="_Toc173833521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Procesamiento de Lenguaje Natural (PLN)</w:t>
      </w:r>
      <w:bookmarkEnd w:id="1"/>
    </w:p>
    <w:p w14:paraId="12A78F2D" w14:textId="77777777" w:rsidR="004A06AF" w:rsidRPr="004A06AF" w:rsidRDefault="004A06AF" w:rsidP="004A06AF">
      <w:pPr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</w:p>
    <w:p w14:paraId="618DB789" w14:textId="1D1390D2" w:rsidR="004A06AF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proofErr w:type="spellStart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Chatbots</w:t>
      </w:r>
      <w:proofErr w:type="spellEnd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 xml:space="preserve"> y Asistentes Virtuales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: Como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ChatGPT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, que puede realizar conversaciones naturales, responder preguntas y ayudar con diversas tareas.</w:t>
      </w:r>
    </w:p>
    <w:p w14:paraId="286746CB" w14:textId="77777777" w:rsidR="004A06AF" w:rsidRPr="004A06AF" w:rsidRDefault="004A06AF" w:rsidP="004A06AF">
      <w:pPr>
        <w:pStyle w:val="ListParagraph"/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</w:p>
    <w:p w14:paraId="2D8E934A" w14:textId="72E3CE1E" w:rsidR="004A06AF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Análisis de Sentimientos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: Herramientas que analizan el sentimiento en textos para comprender las opiniones de los usuarios.</w:t>
      </w:r>
    </w:p>
    <w:p w14:paraId="6972C45B" w14:textId="77777777" w:rsidR="004A06AF" w:rsidRPr="004A06AF" w:rsidRDefault="004A06AF" w:rsidP="004A06AF">
      <w:pPr>
        <w:pStyle w:val="ListParagraph"/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</w:p>
    <w:p w14:paraId="19E34079" w14:textId="6A2F0B06" w:rsidR="004A06AF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Traducción Automática: 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Google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Translate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y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DeepL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, que traducen texto entre diferentes idiomas.</w:t>
      </w:r>
    </w:p>
    <w:p w14:paraId="6DC2AB69" w14:textId="3831355B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2" w:name="_Toc173833522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Visión por Computadora</w:t>
      </w:r>
      <w:bookmarkEnd w:id="2"/>
    </w:p>
    <w:p w14:paraId="3A14E246" w14:textId="77777777" w:rsidR="004A06AF" w:rsidRPr="004A06AF" w:rsidRDefault="004A06AF" w:rsidP="004A06AF">
      <w:pPr>
        <w:rPr>
          <w:lang w:val="es-ES" w:bidi="fa-IR"/>
        </w:rPr>
      </w:pPr>
    </w:p>
    <w:p w14:paraId="6036C11F" w14:textId="77777777" w:rsidR="00E230A8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Reconocimiento de Imágenes: 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Herramientas como Google Cloud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Vision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y Amazon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Rekognition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que identifican objetos, textos o personas en imágenes.</w:t>
      </w:r>
    </w:p>
    <w:p w14:paraId="4F94719A" w14:textId="4B3E75B3" w:rsidR="004A06AF" w:rsidRPr="004A06AF" w:rsidRDefault="004A06AF" w:rsidP="004A06AF">
      <w:pPr>
        <w:pStyle w:val="ListParagraph"/>
        <w:spacing w:line="360" w:lineRule="auto"/>
        <w:jc w:val="both"/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</w:pPr>
    </w:p>
    <w:p w14:paraId="2F9BA458" w14:textId="3181BE9C" w:rsidR="00E230A8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Segmentación de Imágenes: 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Herramientas que separan diferentes partes de una imagen para análisis detallado.</w:t>
      </w:r>
    </w:p>
    <w:p w14:paraId="00FC94E5" w14:textId="5A122437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3" w:name="_Toc173833523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 xml:space="preserve">Aprendizaje Automático (Machine </w:t>
      </w:r>
      <w:proofErr w:type="spellStart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Learning</w:t>
      </w:r>
      <w:proofErr w:type="spellEnd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)</w:t>
      </w:r>
      <w:bookmarkEnd w:id="3"/>
    </w:p>
    <w:p w14:paraId="3AFDF0E0" w14:textId="77777777" w:rsidR="004A06AF" w:rsidRPr="004A06AF" w:rsidRDefault="004A06AF" w:rsidP="004A06AF">
      <w:pPr>
        <w:rPr>
          <w:lang w:val="es-ES" w:bidi="fa-IR"/>
        </w:rPr>
      </w:pPr>
    </w:p>
    <w:p w14:paraId="74E8CF42" w14:textId="77777777" w:rsidR="00E230A8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proofErr w:type="spellStart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lastRenderedPageBreak/>
        <w:t>Frameworks</w:t>
      </w:r>
      <w:proofErr w:type="spellEnd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 xml:space="preserve"> y Librerías: 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TensorFlow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,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PyTorch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, y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Scikit-Learn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para construir y entrenar modelos de ML.</w:t>
      </w:r>
    </w:p>
    <w:p w14:paraId="54400B6C" w14:textId="48817D1B" w:rsidR="00B400F7" w:rsidRPr="00B400F7" w:rsidRDefault="00E230A8" w:rsidP="00B400F7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Plataformas de Entrenamiento de Modelos: 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Como Google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Colab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y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Kaggle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, que proporcionan entornos para experimentar con modelos de ML.</w:t>
      </w:r>
    </w:p>
    <w:p w14:paraId="7389CC0D" w14:textId="6C4EA88D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4" w:name="_Toc173833524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Automatización de Procesos</w:t>
      </w:r>
      <w:bookmarkEnd w:id="4"/>
    </w:p>
    <w:p w14:paraId="3A2371A8" w14:textId="77777777" w:rsidR="004A06AF" w:rsidRPr="004A06AF" w:rsidRDefault="004A06AF" w:rsidP="004A06AF">
      <w:pPr>
        <w:rPr>
          <w:lang w:val="es-ES" w:bidi="fa-IR"/>
        </w:rPr>
      </w:pPr>
    </w:p>
    <w:p w14:paraId="0865FCDF" w14:textId="77777777" w:rsidR="00E230A8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RPA (Automatización de Procesos Robóticos): 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Herramientas como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UiPath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y Blue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Prism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que automatizan tareas repetitivas en entornos corporativos.</w:t>
      </w:r>
    </w:p>
    <w:p w14:paraId="4BA2AAF0" w14:textId="5753A04E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5" w:name="_Toc173833525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Generación de Contenidos</w:t>
      </w:r>
      <w:bookmarkEnd w:id="5"/>
    </w:p>
    <w:p w14:paraId="651ECC02" w14:textId="77777777" w:rsidR="004A06AF" w:rsidRPr="004A06AF" w:rsidRDefault="004A06AF" w:rsidP="004A06AF">
      <w:pPr>
        <w:rPr>
          <w:lang w:val="es-ES" w:bidi="fa-IR"/>
        </w:rPr>
      </w:pPr>
    </w:p>
    <w:p w14:paraId="3A848E4F" w14:textId="77777777" w:rsidR="00E230A8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Generación de Texto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: Herramientas como GPT-3/4 para crear texto coherente en función de las entradas del usuario.</w:t>
      </w:r>
    </w:p>
    <w:p w14:paraId="0F424AAA" w14:textId="57D39374" w:rsidR="004A06AF" w:rsidRPr="004A06AF" w:rsidRDefault="004A06AF" w:rsidP="004A06AF">
      <w:pPr>
        <w:pStyle w:val="ListParagraph"/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</w:p>
    <w:p w14:paraId="50231870" w14:textId="635B4506" w:rsidR="00B400F7" w:rsidRPr="00B400F7" w:rsidRDefault="00E230A8" w:rsidP="00B400F7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Generación de Imágenes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: Modelos como DALL-E que crean imágenes a partir de descripciones textuales.</w:t>
      </w:r>
    </w:p>
    <w:p w14:paraId="5A5D1942" w14:textId="00B80176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6" w:name="_Toc173833526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Análisis de Datos</w:t>
      </w:r>
      <w:bookmarkEnd w:id="6"/>
    </w:p>
    <w:p w14:paraId="063E3F8F" w14:textId="77777777" w:rsidR="004A06AF" w:rsidRPr="004A06AF" w:rsidRDefault="004A06AF" w:rsidP="004A06AF">
      <w:pPr>
        <w:rPr>
          <w:lang w:val="es-ES" w:bidi="fa-IR"/>
        </w:rPr>
      </w:pPr>
    </w:p>
    <w:p w14:paraId="5D22F093" w14:textId="3B790B4F" w:rsidR="00B400F7" w:rsidRPr="00B400F7" w:rsidRDefault="00E230A8" w:rsidP="00B400F7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Herramientas de BI (</w:t>
      </w:r>
      <w:proofErr w:type="gramStart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 xml:space="preserve">Business </w:t>
      </w:r>
      <w:proofErr w:type="spellStart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Intelligence</w:t>
      </w:r>
      <w:proofErr w:type="spellEnd"/>
      <w:proofErr w:type="gramEnd"/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):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 Como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Tableau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,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Power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BI, Quicksight que utilizan IA para proporcionar visualizaciones y análisis de datos profundos.</w:t>
      </w:r>
    </w:p>
    <w:p w14:paraId="2883282B" w14:textId="6FB1C6AB" w:rsidR="00E230A8" w:rsidRDefault="00E230A8" w:rsidP="004A06AF">
      <w:pPr>
        <w:pStyle w:val="Heading1"/>
        <w:numPr>
          <w:ilvl w:val="0"/>
          <w:numId w:val="9"/>
        </w:numPr>
        <w:spacing w:before="400" w:after="40"/>
        <w:ind w:left="360" w:hanging="360"/>
        <w:jc w:val="both"/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</w:pPr>
      <w:bookmarkStart w:id="7" w:name="_Toc173833527"/>
      <w:r w:rsidRPr="004A06AF">
        <w:rPr>
          <w:rFonts w:ascii="Arial" w:eastAsia="Arial" w:hAnsi="Arial" w:cs="Arial"/>
          <w:b/>
          <w:color w:val="auto"/>
          <w:kern w:val="0"/>
          <w:sz w:val="24"/>
          <w:szCs w:val="24"/>
          <w:lang w:val="es-ES" w:bidi="fa-IR"/>
          <w14:ligatures w14:val="none"/>
        </w:rPr>
        <w:t>Reconocimiento de Voz y Conversión de Texto a Voz</w:t>
      </w:r>
      <w:bookmarkEnd w:id="7"/>
    </w:p>
    <w:p w14:paraId="3C83B754" w14:textId="77777777" w:rsidR="004A06AF" w:rsidRPr="004A06AF" w:rsidRDefault="004A06AF" w:rsidP="004A06AF">
      <w:pPr>
        <w:rPr>
          <w:lang w:val="es-ES" w:bidi="fa-IR"/>
        </w:rPr>
      </w:pPr>
    </w:p>
    <w:p w14:paraId="4AA8BF61" w14:textId="77777777" w:rsidR="00E230A8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Reconocimiento de Voz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: Google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Speech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-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to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-Text y Amazon Transcribe convierten el habla en texto escrito.</w:t>
      </w:r>
    </w:p>
    <w:p w14:paraId="15AF571C" w14:textId="77777777" w:rsidR="004A06AF" w:rsidRPr="004A06AF" w:rsidRDefault="004A06AF" w:rsidP="004A06AF">
      <w:pPr>
        <w:pStyle w:val="ListParagraph"/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</w:p>
    <w:p w14:paraId="69A80986" w14:textId="2DBF334B" w:rsidR="002C258E" w:rsidRPr="004A06AF" w:rsidRDefault="00E230A8" w:rsidP="004A06AF">
      <w:pPr>
        <w:pStyle w:val="ListParagraph"/>
        <w:numPr>
          <w:ilvl w:val="0"/>
          <w:numId w:val="1"/>
        </w:numPr>
        <w:tabs>
          <w:tab w:val="clear" w:pos="720"/>
        </w:tabs>
        <w:spacing w:line="360" w:lineRule="auto"/>
        <w:jc w:val="both"/>
        <w:rPr>
          <w:rFonts w:ascii="Arial" w:eastAsia="Arial" w:hAnsi="Arial" w:cs="Arial"/>
          <w:kern w:val="0"/>
          <w:lang w:val="es-ES" w:bidi="fa-IR"/>
          <w14:ligatures w14:val="none"/>
        </w:rPr>
      </w:pPr>
      <w:r w:rsidRPr="004A06AF">
        <w:rPr>
          <w:rFonts w:ascii="Arial" w:eastAsia="Arial" w:hAnsi="Arial" w:cs="Arial"/>
          <w:b/>
          <w:bCs/>
          <w:kern w:val="0"/>
          <w:lang w:val="es-ES" w:bidi="fa-IR"/>
          <w14:ligatures w14:val="none"/>
        </w:rPr>
        <w:t>Texto a Voz</w:t>
      </w:r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: Herramientas como Amazon 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Polly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y Google Text-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to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-</w:t>
      </w:r>
      <w:proofErr w:type="spellStart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>Speech</w:t>
      </w:r>
      <w:proofErr w:type="spellEnd"/>
      <w:r w:rsidRPr="004A06AF">
        <w:rPr>
          <w:rFonts w:ascii="Arial" w:eastAsia="Arial" w:hAnsi="Arial" w:cs="Arial"/>
          <w:kern w:val="0"/>
          <w:lang w:val="es-ES" w:bidi="fa-IR"/>
          <w14:ligatures w14:val="none"/>
        </w:rPr>
        <w:t xml:space="preserve"> que convierten texto en habla natural.</w:t>
      </w:r>
    </w:p>
    <w:sectPr w:rsidR="002C258E" w:rsidRPr="004A06AF" w:rsidSect="00932E10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FAB88" w14:textId="77777777" w:rsidR="00D461F4" w:rsidRDefault="00D461F4" w:rsidP="00932E10">
      <w:r>
        <w:separator/>
      </w:r>
    </w:p>
  </w:endnote>
  <w:endnote w:type="continuationSeparator" w:id="0">
    <w:p w14:paraId="167CDDFD" w14:textId="77777777" w:rsidR="00D461F4" w:rsidRDefault="00D461F4" w:rsidP="0093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3800769"/>
      <w:docPartObj>
        <w:docPartGallery w:val="Page Numbers (Bottom of Page)"/>
        <w:docPartUnique/>
      </w:docPartObj>
    </w:sdtPr>
    <w:sdtContent>
      <w:p w14:paraId="730CEDC0" w14:textId="77777777" w:rsidR="00932E10" w:rsidRDefault="00932E10" w:rsidP="00932E10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60284379" wp14:editId="03B1562C">
              <wp:simplePos x="0" y="0"/>
              <wp:positionH relativeFrom="column">
                <wp:posOffset>231140</wp:posOffset>
              </wp:positionH>
              <wp:positionV relativeFrom="paragraph">
                <wp:posOffset>-250825</wp:posOffset>
              </wp:positionV>
              <wp:extent cx="708660" cy="659130"/>
              <wp:effectExtent l="0" t="0" r="0" b="0"/>
              <wp:wrapNone/>
              <wp:docPr id="1683386675" name="Imagen 14" descr="A logo with colorful circles and line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3386675" name="Imagen 14" descr="A logo with colorful circles and lines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8660" cy="659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3546A" w14:textId="77777777" w:rsidR="00932E10" w:rsidRPr="00932E10" w:rsidRDefault="00932E10" w:rsidP="00932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C33DB" w14:textId="77777777" w:rsidR="00D461F4" w:rsidRDefault="00D461F4" w:rsidP="00932E10">
      <w:r>
        <w:separator/>
      </w:r>
    </w:p>
  </w:footnote>
  <w:footnote w:type="continuationSeparator" w:id="0">
    <w:p w14:paraId="23973F71" w14:textId="77777777" w:rsidR="00D461F4" w:rsidRDefault="00D461F4" w:rsidP="00932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963"/>
      <w:gridCol w:w="3961"/>
      <w:gridCol w:w="3426"/>
    </w:tblGrid>
    <w:tr w:rsidR="00932E10" w:rsidRPr="005A07DC" w14:paraId="00640921" w14:textId="77777777" w:rsidTr="00462F4D">
      <w:trPr>
        <w:trHeight w:val="824"/>
      </w:trPr>
      <w:tc>
        <w:tcPr>
          <w:tcW w:w="1974" w:type="dxa"/>
          <w:vAlign w:val="center"/>
        </w:tcPr>
        <w:p w14:paraId="06FA41EE" w14:textId="77777777" w:rsidR="00932E10" w:rsidRPr="005A07DC" w:rsidRDefault="00932E10" w:rsidP="00932E10">
          <w:pPr>
            <w:pStyle w:val="Header"/>
            <w:jc w:val="center"/>
            <w:rPr>
              <w:rFonts w:ascii="Arial" w:hAnsi="Arial" w:cs="Arial"/>
            </w:rPr>
          </w:pPr>
          <w:r w:rsidRPr="00631949">
            <w:rPr>
              <w:rFonts w:ascii="Arial" w:hAnsi="Arial" w:cs="Arial"/>
              <w:noProof/>
            </w:rPr>
            <w:drawing>
              <wp:inline distT="0" distB="0" distL="0" distR="0" wp14:anchorId="6E979004" wp14:editId="477CCDB0">
                <wp:extent cx="266700" cy="533400"/>
                <wp:effectExtent l="0" t="0" r="0" b="0"/>
                <wp:docPr id="1228776772" name="Imagen 8" descr="A black and yellow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DBF7D9-3739-E751-9A3B-21D8FC5B80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8776772" name="Imagen 8" descr="A black and yellow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5DBF7D9-3739-E751-9A3B-21D8FC5B80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12" cy="5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0" w:type="dxa"/>
          <w:vAlign w:val="center"/>
        </w:tcPr>
        <w:p w14:paraId="49BFFC6F" w14:textId="77D892A8" w:rsidR="00932E10" w:rsidRPr="005A07DC" w:rsidRDefault="00D87DCF" w:rsidP="00932E10">
          <w:pPr>
            <w:pStyle w:val="Header"/>
            <w:jc w:val="center"/>
            <w:rPr>
              <w:rFonts w:ascii="Arial" w:hAnsi="Arial" w:cs="Arial"/>
              <w:b/>
              <w:bCs/>
              <w:sz w:val="28"/>
              <w:szCs w:val="24"/>
            </w:rPr>
          </w:pPr>
          <w:r>
            <w:rPr>
              <w:rFonts w:ascii="Arial" w:hAnsi="Arial" w:cs="Arial"/>
              <w:b/>
              <w:bCs/>
            </w:rPr>
            <w:t>Herramientas y Técnicas de Inteligencia Artificial</w:t>
          </w:r>
        </w:p>
      </w:tc>
      <w:tc>
        <w:tcPr>
          <w:tcW w:w="3434" w:type="dxa"/>
          <w:vAlign w:val="center"/>
        </w:tcPr>
        <w:p w14:paraId="65441845" w14:textId="77777777" w:rsidR="00932E10" w:rsidRPr="005A07DC" w:rsidRDefault="00932E10" w:rsidP="00932E10">
          <w:pPr>
            <w:pStyle w:val="Header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19EBBBEC" wp14:editId="0394FE31">
                <wp:extent cx="1440000" cy="450000"/>
                <wp:effectExtent l="0" t="0" r="8255" b="7620"/>
                <wp:docPr id="748340858" name="Imagen 112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340858" name="Imagen 112" descr="A black text on a white background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8BEE658" w14:textId="77777777" w:rsidR="00932E10" w:rsidRDefault="00932E10" w:rsidP="00932E10">
    <w:pPr>
      <w:pStyle w:val="Header"/>
      <w:ind w:firstLine="708"/>
    </w:pPr>
    <w:r w:rsidRPr="00443D9F">
      <w:rPr>
        <w:noProof/>
      </w:rPr>
      <w:drawing>
        <wp:anchor distT="0" distB="0" distL="114300" distR="114300" simplePos="0" relativeHeight="251662336" behindDoc="1" locked="0" layoutInCell="1" allowOverlap="1" wp14:anchorId="05E84CC9" wp14:editId="3BD66A3A">
          <wp:simplePos x="0" y="0"/>
          <wp:positionH relativeFrom="page">
            <wp:align>left</wp:align>
          </wp:positionH>
          <wp:positionV relativeFrom="paragraph">
            <wp:posOffset>-1078865</wp:posOffset>
          </wp:positionV>
          <wp:extent cx="2392497" cy="1565910"/>
          <wp:effectExtent l="0" t="0" r="0" b="0"/>
          <wp:wrapNone/>
          <wp:docPr id="63160925" name="Imagen 22" descr="A close up of a networ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F75975D2-38E8-AF4E-BC11-D854D08CA1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60925" name="Imagen 22" descr="A close up of a networ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F75975D2-38E8-AF4E-BC11-D854D08CA1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58" t="38578" r="15203" b="24813"/>
                  <a:stretch/>
                </pic:blipFill>
                <pic:spPr>
                  <a:xfrm>
                    <a:off x="0" y="0"/>
                    <a:ext cx="2392497" cy="156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4B08" w14:textId="77777777" w:rsidR="00932E10" w:rsidRPr="00932E10" w:rsidRDefault="00932E10" w:rsidP="00932E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E209" w14:textId="77777777" w:rsidR="00932E10" w:rsidRDefault="00932E10" w:rsidP="00932E10">
    <w:pPr>
      <w:pStyle w:val="Header"/>
      <w:tabs>
        <w:tab w:val="left" w:pos="8060"/>
      </w:tabs>
    </w:pPr>
    <w:r w:rsidRPr="00881124">
      <w:rPr>
        <w:noProof/>
      </w:rPr>
      <w:drawing>
        <wp:anchor distT="0" distB="0" distL="114300" distR="114300" simplePos="0" relativeHeight="251659264" behindDoc="0" locked="0" layoutInCell="1" allowOverlap="1" wp14:anchorId="185A73ED" wp14:editId="611DF9ED">
          <wp:simplePos x="0" y="0"/>
          <wp:positionH relativeFrom="column">
            <wp:posOffset>-900620</wp:posOffset>
          </wp:positionH>
          <wp:positionV relativeFrom="paragraph">
            <wp:posOffset>-450628</wp:posOffset>
          </wp:positionV>
          <wp:extent cx="5971540" cy="4883150"/>
          <wp:effectExtent l="0" t="0" r="0" b="0"/>
          <wp:wrapNone/>
          <wp:docPr id="1517698021" name="Imagen 2" descr="A close up of a networ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CD621D90-401B-16C1-5D6D-D3E69AF3499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698021" name="Imagen 2" descr="A close up of a networ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CD621D90-401B-16C1-5D6D-D3E69AF3499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1540" cy="4883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09E717" wp14:editId="54F35012">
              <wp:simplePos x="0" y="0"/>
              <wp:positionH relativeFrom="column">
                <wp:posOffset>-681355</wp:posOffset>
              </wp:positionH>
              <wp:positionV relativeFrom="paragraph">
                <wp:posOffset>12084685</wp:posOffset>
              </wp:positionV>
              <wp:extent cx="6650990" cy="4742815"/>
              <wp:effectExtent l="0" t="0" r="0" b="63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4742815"/>
                        <a:chOff x="28575" y="1971675"/>
                        <a:chExt cx="4972050" cy="3302000"/>
                      </a:xfrm>
                    </wpg:grpSpPr>
                    <wps:wsp>
                      <wps:cNvPr id="4" name="Rectángulo 4"/>
                      <wps:cNvSpPr/>
                      <wps:spPr>
                        <a:xfrm>
                          <a:off x="28575" y="2409825"/>
                          <a:ext cx="4972050" cy="286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590550" y="1971675"/>
                          <a:ext cx="376555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517079" id="Grupo 6" o:spid="_x0000_s1026" style="position:absolute;margin-left:-53.65pt;margin-top:951.55pt;width:523.7pt;height:373.45pt;z-index:251660288;mso-width-relative:margin;mso-height-relative:margin" coordorigin="285,19716" coordsize="49720,330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">
              <v:rect id="Rectángulo 4" o:spid="_x0000_s1027" style="position:absolute;left:285;top:24098;width:49721;height:286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klJyAAAAN8AAAAPAAAAZHJzL2Rvd25yZXYueG1sRI/NasMw&#13;&#10;EITvhbyD2EAvpZFTl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Dq8klJyAAAAN8A&#13;&#10;AAAPAAAAAAAAAAAAAAAAAAcCAABkcnMvZG93bnJldi54bWxQSwUGAAAAAAMAAwC3AAAA/AIAAAAA&#13;&#10;" fillcolor="white [3212]" stroked="f" strokeweight="1pt"/>
              <v:rect id="Rectángulo 5" o:spid="_x0000_s1028" style="position:absolute;left:5905;top:19716;width:37656;height:78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zSyAAAAN8AAAAPAAAAZHJzL2Rvd25yZXYueG1sRI/NasMw&#13;&#10;EITvhbyD2EAvpZFT0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CFvuzSyAAAAN8A&#13;&#10;AAAPAAAAAAAAAAAAAAAAAAcCAABkcnMvZG93bnJldi54bWxQSwUGAAAAAAMAAwC3AAAA/AIAAAAA&#13;&#10;" fillcolor="white [3212]" stroked="f" strokeweight="1pt"/>
            </v:group>
          </w:pict>
        </mc:Fallback>
      </mc:AlternateContent>
    </w:r>
    <w:r>
      <w:tab/>
    </w:r>
  </w:p>
  <w:p w14:paraId="48DCF341" w14:textId="77777777" w:rsidR="00932E10" w:rsidRPr="00932E10" w:rsidRDefault="00932E10" w:rsidP="00932E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C6A"/>
    <w:multiLevelType w:val="multilevel"/>
    <w:tmpl w:val="2ABE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F97647"/>
    <w:multiLevelType w:val="hybridMultilevel"/>
    <w:tmpl w:val="37226074"/>
    <w:lvl w:ilvl="0" w:tplc="F8DCC6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C13731"/>
    <w:multiLevelType w:val="multilevel"/>
    <w:tmpl w:val="0DF0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871F54"/>
    <w:multiLevelType w:val="multilevel"/>
    <w:tmpl w:val="1768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3963BB"/>
    <w:multiLevelType w:val="multilevel"/>
    <w:tmpl w:val="8F0C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56619F"/>
    <w:multiLevelType w:val="multilevel"/>
    <w:tmpl w:val="96DA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C80033"/>
    <w:multiLevelType w:val="multilevel"/>
    <w:tmpl w:val="A09C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66393"/>
    <w:multiLevelType w:val="multilevel"/>
    <w:tmpl w:val="833A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1F15EC"/>
    <w:multiLevelType w:val="multilevel"/>
    <w:tmpl w:val="60E6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9666590">
    <w:abstractNumId w:val="4"/>
  </w:num>
  <w:num w:numId="2" w16cid:durableId="1567765648">
    <w:abstractNumId w:val="0"/>
  </w:num>
  <w:num w:numId="3" w16cid:durableId="598634659">
    <w:abstractNumId w:val="3"/>
  </w:num>
  <w:num w:numId="4" w16cid:durableId="2070035501">
    <w:abstractNumId w:val="8"/>
  </w:num>
  <w:num w:numId="5" w16cid:durableId="353265635">
    <w:abstractNumId w:val="6"/>
  </w:num>
  <w:num w:numId="6" w16cid:durableId="97920331">
    <w:abstractNumId w:val="2"/>
  </w:num>
  <w:num w:numId="7" w16cid:durableId="1846820362">
    <w:abstractNumId w:val="7"/>
  </w:num>
  <w:num w:numId="8" w16cid:durableId="367534502">
    <w:abstractNumId w:val="5"/>
  </w:num>
  <w:num w:numId="9" w16cid:durableId="499851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A8"/>
    <w:rsid w:val="001566D2"/>
    <w:rsid w:val="002C258E"/>
    <w:rsid w:val="002D680D"/>
    <w:rsid w:val="00497E61"/>
    <w:rsid w:val="004A06AF"/>
    <w:rsid w:val="007E5DB1"/>
    <w:rsid w:val="0083731D"/>
    <w:rsid w:val="00844315"/>
    <w:rsid w:val="009010A7"/>
    <w:rsid w:val="00932E10"/>
    <w:rsid w:val="00971DB3"/>
    <w:rsid w:val="00B3512F"/>
    <w:rsid w:val="00B400F7"/>
    <w:rsid w:val="00D461F4"/>
    <w:rsid w:val="00D87DCF"/>
    <w:rsid w:val="00E2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08F4BF"/>
  <w15:chartTrackingRefBased/>
  <w15:docId w15:val="{BBD76800-D0D0-974C-B0F8-DA7D834E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0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0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30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0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0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0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0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0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0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0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0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30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0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0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0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0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0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0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0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0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0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0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0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0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0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0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0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0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0A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230A8"/>
    <w:rPr>
      <w:b/>
      <w:bCs/>
    </w:rPr>
  </w:style>
  <w:style w:type="character" w:customStyle="1" w:styleId="apple-converted-space">
    <w:name w:val="apple-converted-space"/>
    <w:basedOn w:val="DefaultParagraphFont"/>
    <w:rsid w:val="00E230A8"/>
  </w:style>
  <w:style w:type="paragraph" w:styleId="NoSpacing">
    <w:name w:val="No Spacing"/>
    <w:link w:val="NoSpacingChar"/>
    <w:uiPriority w:val="1"/>
    <w:qFormat/>
    <w:rsid w:val="00932E10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32E10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32E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E10"/>
  </w:style>
  <w:style w:type="paragraph" w:styleId="Footer">
    <w:name w:val="footer"/>
    <w:basedOn w:val="Normal"/>
    <w:link w:val="FooterChar"/>
    <w:uiPriority w:val="99"/>
    <w:unhideWhenUsed/>
    <w:rsid w:val="00932E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E10"/>
  </w:style>
  <w:style w:type="table" w:styleId="TableGrid">
    <w:name w:val="Table Grid"/>
    <w:basedOn w:val="TableNormal"/>
    <w:uiPriority w:val="59"/>
    <w:rsid w:val="00932E10"/>
    <w:rPr>
      <w:rFonts w:eastAsiaTheme="minorEastAsia"/>
      <w:kern w:val="0"/>
      <w:sz w:val="22"/>
      <w:szCs w:val="22"/>
      <w:lang w:val="es-ES" w:eastAsia="es-E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D680D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D680D"/>
    <w:pPr>
      <w:spacing w:before="120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2D680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D680D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D680D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D680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D680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D680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D680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D680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D680D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fi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9B0302-3C53-1F43-89FE-5CDBF9FC8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496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Morales Moreno</dc:creator>
  <cp:keywords/>
  <dc:description/>
  <cp:lastModifiedBy>Lina Marcela Morales Moreno</cp:lastModifiedBy>
  <cp:revision>33</cp:revision>
  <dcterms:created xsi:type="dcterms:W3CDTF">2024-07-31T15:31:00Z</dcterms:created>
  <dcterms:modified xsi:type="dcterms:W3CDTF">2024-08-08T18:37:00Z</dcterms:modified>
</cp:coreProperties>
</file>